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0B" w:rsidRPr="00392F0B" w:rsidRDefault="003575CB" w:rsidP="003575CB">
      <w:pPr>
        <w:ind w:firstLineChars="600" w:firstLine="216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生物实验综合班</w:t>
      </w:r>
      <w:r w:rsidR="00594FF0" w:rsidRPr="00594FF0">
        <w:rPr>
          <w:rFonts w:hint="eastAsia"/>
          <w:b/>
          <w:sz w:val="36"/>
          <w:szCs w:val="36"/>
        </w:rPr>
        <w:t>招生通知</w:t>
      </w:r>
    </w:p>
    <w:p w:rsidR="001F3D8B" w:rsidRPr="00B81CD2" w:rsidRDefault="00440927" w:rsidP="00392F0B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B81CD2">
        <w:rPr>
          <w:rFonts w:ascii="宋体" w:hAnsi="宋体" w:cs="宋体" w:hint="eastAsia"/>
          <w:color w:val="000000"/>
          <w:kern w:val="0"/>
          <w:sz w:val="24"/>
        </w:rPr>
        <w:t>基因工作室是西城科技馆建立的基因领域探究园地，引导学生利用</w:t>
      </w:r>
      <w:r w:rsidR="00594FF0" w:rsidRPr="00B81CD2">
        <w:rPr>
          <w:rFonts w:ascii="宋体" w:hAnsi="宋体" w:cs="宋体" w:hint="eastAsia"/>
          <w:color w:val="000000"/>
          <w:kern w:val="0"/>
          <w:sz w:val="24"/>
        </w:rPr>
        <w:t>分子生物学</w:t>
      </w:r>
      <w:r w:rsidRPr="00B81CD2">
        <w:rPr>
          <w:rFonts w:ascii="宋体" w:hAnsi="宋体" w:cs="宋体" w:hint="eastAsia"/>
          <w:color w:val="000000"/>
          <w:kern w:val="0"/>
          <w:sz w:val="24"/>
        </w:rPr>
        <w:t>技术</w:t>
      </w:r>
      <w:r w:rsidR="00594FF0" w:rsidRPr="00B81CD2">
        <w:rPr>
          <w:rFonts w:ascii="宋体" w:hAnsi="宋体" w:cs="宋体" w:hint="eastAsia"/>
          <w:color w:val="000000"/>
          <w:kern w:val="0"/>
          <w:sz w:val="24"/>
        </w:rPr>
        <w:t>在分子水平上</w:t>
      </w:r>
      <w:r w:rsidRPr="00B81CD2">
        <w:rPr>
          <w:rFonts w:ascii="宋体" w:hAnsi="宋体" w:cs="宋体" w:hint="eastAsia"/>
          <w:color w:val="000000"/>
          <w:kern w:val="0"/>
          <w:sz w:val="24"/>
        </w:rPr>
        <w:t>探究各种</w:t>
      </w:r>
      <w:r w:rsidR="00594FF0" w:rsidRPr="00B81CD2">
        <w:rPr>
          <w:rFonts w:ascii="宋体" w:hAnsi="宋体" w:cs="宋体" w:hint="eastAsia"/>
          <w:color w:val="000000"/>
          <w:kern w:val="0"/>
          <w:sz w:val="24"/>
        </w:rPr>
        <w:t>生命现象。</w:t>
      </w:r>
      <w:r w:rsidR="001F3D8B" w:rsidRPr="00B81CD2">
        <w:rPr>
          <w:rFonts w:ascii="宋体" w:hAnsi="宋体" w:cs="宋体" w:hint="eastAsia"/>
          <w:color w:val="000000"/>
          <w:kern w:val="0"/>
          <w:sz w:val="24"/>
        </w:rPr>
        <w:t>现开设</w:t>
      </w:r>
      <w:r w:rsidR="003575CB">
        <w:rPr>
          <w:rFonts w:ascii="宋体" w:hAnsi="宋体" w:cs="宋体" w:hint="eastAsia"/>
          <w:color w:val="000000"/>
          <w:kern w:val="0"/>
          <w:sz w:val="24"/>
        </w:rPr>
        <w:t>寒假班</w:t>
      </w:r>
      <w:r w:rsidR="001F3D8B" w:rsidRPr="00B81CD2">
        <w:rPr>
          <w:rFonts w:ascii="宋体" w:hAnsi="宋体" w:cs="宋体" w:hint="eastAsia"/>
          <w:color w:val="000000"/>
          <w:kern w:val="0"/>
          <w:sz w:val="24"/>
        </w:rPr>
        <w:t>课程，</w:t>
      </w:r>
      <w:r w:rsidR="003575CB">
        <w:rPr>
          <w:rFonts w:ascii="宋体" w:hAnsi="宋体" w:cs="宋体" w:hint="eastAsia"/>
          <w:color w:val="000000"/>
          <w:kern w:val="0"/>
          <w:sz w:val="24"/>
        </w:rPr>
        <w:t>综合了完整的分子生物学实验流程，微生物实验以及动物观察实验等，从多角度培养学生的生物实验技能</w:t>
      </w:r>
      <w:r w:rsidR="001F3D8B" w:rsidRPr="00B81CD2">
        <w:rPr>
          <w:rFonts w:ascii="宋体" w:hAnsi="宋体" w:cs="宋体" w:hint="eastAsia"/>
          <w:color w:val="000000"/>
          <w:kern w:val="0"/>
          <w:sz w:val="24"/>
        </w:rPr>
        <w:t xml:space="preserve">。 </w:t>
      </w:r>
    </w:p>
    <w:p w:rsidR="001F3D8B" w:rsidRDefault="001F3D8B" w:rsidP="001F3D8B">
      <w:pPr>
        <w:widowControl/>
        <w:spacing w:line="400" w:lineRule="exact"/>
        <w:ind w:firstLine="391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授课时间</w:t>
      </w:r>
      <w:r w:rsidR="0053422E">
        <w:rPr>
          <w:rFonts w:ascii="宋体" w:hAnsi="宋体" w:cs="宋体" w:hint="eastAsia"/>
          <w:b/>
          <w:bCs/>
          <w:color w:val="000000"/>
          <w:kern w:val="0"/>
          <w:sz w:val="24"/>
        </w:rPr>
        <w:t>及对象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：</w:t>
      </w:r>
    </w:p>
    <w:p w:rsidR="002262CD" w:rsidRDefault="00E00CEB" w:rsidP="001F3D8B">
      <w:pPr>
        <w:widowControl/>
        <w:spacing w:line="400" w:lineRule="exact"/>
        <w:ind w:firstLine="391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2</w:t>
      </w:r>
      <w:r w:rsidR="001F3D8B" w:rsidRPr="0053422E">
        <w:rPr>
          <w:rFonts w:ascii="宋体" w:hAnsi="宋体" w:cs="宋体" w:hint="eastAsia"/>
          <w:b/>
          <w:bCs/>
          <w:color w:val="000000"/>
          <w:kern w:val="0"/>
          <w:sz w:val="24"/>
        </w:rPr>
        <w:t>月2日-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2</w:t>
      </w:r>
      <w:r w:rsidR="001F3D8B" w:rsidRPr="0053422E">
        <w:rPr>
          <w:rFonts w:ascii="宋体" w:hAnsi="宋体" w:cs="宋体" w:hint="eastAsia"/>
          <w:b/>
          <w:bCs/>
          <w:color w:val="000000"/>
          <w:kern w:val="0"/>
          <w:sz w:val="24"/>
        </w:rPr>
        <w:t>月</w:t>
      </w:r>
      <w:r w:rsidR="00443359">
        <w:rPr>
          <w:rFonts w:ascii="宋体" w:hAnsi="宋体" w:cs="宋体" w:hint="eastAsia"/>
          <w:b/>
          <w:bCs/>
          <w:color w:val="000000"/>
          <w:kern w:val="0"/>
          <w:sz w:val="24"/>
        </w:rPr>
        <w:t>6</w:t>
      </w:r>
      <w:r w:rsidR="001F3D8B" w:rsidRPr="0053422E">
        <w:rPr>
          <w:rFonts w:ascii="宋体" w:hAnsi="宋体" w:cs="宋体" w:hint="eastAsia"/>
          <w:b/>
          <w:bCs/>
          <w:color w:val="000000"/>
          <w:kern w:val="0"/>
          <w:sz w:val="24"/>
        </w:rPr>
        <w:t>日上午8:30-12:00</w:t>
      </w:r>
      <w:r w:rsidR="00443359">
        <w:rPr>
          <w:rFonts w:ascii="宋体" w:hAnsi="宋体" w:cs="宋体" w:hint="eastAsia"/>
          <w:b/>
          <w:bCs/>
          <w:color w:val="000000"/>
          <w:kern w:val="0"/>
          <w:sz w:val="24"/>
        </w:rPr>
        <w:t>,2月7日外出参观</w:t>
      </w:r>
      <w:r w:rsidR="0094679B">
        <w:rPr>
          <w:rFonts w:ascii="宋体" w:hAnsi="宋体" w:cs="宋体" w:hint="eastAsia"/>
          <w:b/>
          <w:bCs/>
          <w:color w:val="000000"/>
          <w:kern w:val="0"/>
          <w:sz w:val="24"/>
        </w:rPr>
        <w:t>（时间可调）</w:t>
      </w:r>
    </w:p>
    <w:p w:rsidR="0053422E" w:rsidRPr="0053422E" w:rsidRDefault="0053422E" w:rsidP="001F3D8B">
      <w:pPr>
        <w:widowControl/>
        <w:spacing w:line="400" w:lineRule="exact"/>
        <w:ind w:firstLine="391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53422E">
        <w:rPr>
          <w:rFonts w:ascii="宋体" w:hAnsi="宋体" w:cs="宋体" w:hint="eastAsia"/>
          <w:b/>
          <w:bCs/>
          <w:color w:val="000000"/>
          <w:kern w:val="0"/>
          <w:sz w:val="24"/>
        </w:rPr>
        <w:t>小学6年级-初二年级，对</w:t>
      </w:r>
      <w:r w:rsidR="00E00CEB">
        <w:rPr>
          <w:rFonts w:ascii="宋体" w:hAnsi="宋体" w:cs="宋体" w:hint="eastAsia"/>
          <w:b/>
          <w:bCs/>
          <w:color w:val="000000"/>
          <w:kern w:val="0"/>
          <w:sz w:val="24"/>
        </w:rPr>
        <w:t>基因、微生物等生物实验</w:t>
      </w:r>
      <w:r w:rsidRPr="0053422E">
        <w:rPr>
          <w:rFonts w:ascii="宋体" w:hAnsi="宋体" w:cs="宋体" w:hint="eastAsia"/>
          <w:b/>
          <w:bCs/>
          <w:color w:val="000000"/>
          <w:kern w:val="0"/>
          <w:sz w:val="24"/>
        </w:rPr>
        <w:t>有兴趣的学生</w:t>
      </w:r>
    </w:p>
    <w:tbl>
      <w:tblPr>
        <w:tblpPr w:leftFromText="180" w:rightFromText="180" w:vertAnchor="page" w:horzAnchor="margin" w:tblpY="4651"/>
        <w:tblW w:w="5115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600"/>
      </w:tblPr>
      <w:tblGrid>
        <w:gridCol w:w="2608"/>
        <w:gridCol w:w="2789"/>
        <w:gridCol w:w="3401"/>
      </w:tblGrid>
      <w:tr w:rsidR="003D5DD3" w:rsidRPr="00594FF0" w:rsidTr="003D5DD3">
        <w:trPr>
          <w:trHeight w:val="588"/>
        </w:trPr>
        <w:tc>
          <w:tcPr>
            <w:tcW w:w="5000" w:type="pct"/>
            <w:gridSpan w:val="3"/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594FF0" w:rsidRDefault="003D5DD3" w:rsidP="003D5DD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详细</w:t>
            </w:r>
            <w:r w:rsidRPr="00594FF0">
              <w:rPr>
                <w:rFonts w:hint="eastAsia"/>
                <w:b/>
                <w:bCs/>
                <w:sz w:val="30"/>
                <w:szCs w:val="30"/>
              </w:rPr>
              <w:t>课程安排</w:t>
            </w:r>
          </w:p>
        </w:tc>
      </w:tr>
      <w:tr w:rsidR="003D5DD3" w:rsidRPr="00594FF0" w:rsidTr="003D5DD3">
        <w:trPr>
          <w:trHeight w:val="770"/>
        </w:trPr>
        <w:tc>
          <w:tcPr>
            <w:tcW w:w="1482" w:type="pc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440927" w:rsidRDefault="00A87B86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3D5DD3" w:rsidRPr="0044092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D5DD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3D5DD3" w:rsidRPr="0044092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85" w:type="pc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440927" w:rsidRDefault="003D5DD3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微生物的种类及特点</w:t>
            </w:r>
          </w:p>
        </w:tc>
        <w:tc>
          <w:tcPr>
            <w:tcW w:w="1933" w:type="pc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440927" w:rsidRDefault="003D5DD3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设计选题，利用培养基进行微生物培养操作</w:t>
            </w:r>
          </w:p>
        </w:tc>
      </w:tr>
      <w:tr w:rsidR="003D5DD3" w:rsidRPr="00594FF0" w:rsidTr="003D5DD3">
        <w:trPr>
          <w:trHeight w:val="670"/>
        </w:trPr>
        <w:tc>
          <w:tcPr>
            <w:tcW w:w="14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440927" w:rsidRDefault="00A87B86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3D5DD3" w:rsidRPr="0044092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D5DD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3D5DD3" w:rsidRPr="0044092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440927" w:rsidRDefault="003D5DD3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440927">
              <w:rPr>
                <w:rFonts w:asciiTheme="minorEastAsia" w:hAnsiTheme="minorEastAsia" w:hint="eastAsia"/>
                <w:sz w:val="24"/>
                <w:szCs w:val="24"/>
              </w:rPr>
              <w:t>了解基因之谜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 w:rsidRPr="00440927">
              <w:rPr>
                <w:rFonts w:asciiTheme="minorEastAsia" w:hAnsiTheme="minorEastAsia"/>
                <w:sz w:val="24"/>
                <w:szCs w:val="24"/>
              </w:rPr>
              <w:t>DNA</w:t>
            </w:r>
          </w:p>
          <w:p w:rsidR="003D5DD3" w:rsidRPr="00440927" w:rsidRDefault="003D5DD3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440927">
              <w:rPr>
                <w:rFonts w:asciiTheme="minorEastAsia" w:hAnsiTheme="minorEastAsia" w:hint="eastAsia"/>
                <w:sz w:val="24"/>
                <w:szCs w:val="24"/>
              </w:rPr>
              <w:t>制作</w:t>
            </w:r>
            <w:r w:rsidRPr="00440927">
              <w:rPr>
                <w:rFonts w:asciiTheme="minorEastAsia" w:hAnsiTheme="minorEastAsia"/>
                <w:sz w:val="24"/>
                <w:szCs w:val="24"/>
              </w:rPr>
              <w:t>DNA</w:t>
            </w:r>
            <w:r w:rsidRPr="00440927">
              <w:rPr>
                <w:rFonts w:asciiTheme="minorEastAsia" w:hAnsiTheme="minorEastAsia" w:hint="eastAsia"/>
                <w:sz w:val="24"/>
                <w:szCs w:val="24"/>
              </w:rPr>
              <w:t>模型</w:t>
            </w:r>
          </w:p>
        </w:tc>
        <w:tc>
          <w:tcPr>
            <w:tcW w:w="19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440927" w:rsidRDefault="003D5DD3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了解分子生物学基本流程，学习基本</w:t>
            </w:r>
            <w:r w:rsidRPr="00440927">
              <w:rPr>
                <w:rFonts w:asciiTheme="minorEastAsia" w:hAnsiTheme="minorEastAsia" w:hint="eastAsia"/>
                <w:sz w:val="24"/>
                <w:szCs w:val="24"/>
              </w:rPr>
              <w:t>仪器操作流程</w:t>
            </w:r>
          </w:p>
        </w:tc>
      </w:tr>
      <w:tr w:rsidR="003D5DD3" w:rsidRPr="00594FF0" w:rsidTr="003D5DD3">
        <w:trPr>
          <w:trHeight w:val="429"/>
        </w:trPr>
        <w:tc>
          <w:tcPr>
            <w:tcW w:w="1482" w:type="pc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440927" w:rsidRDefault="00A87B86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3D5DD3" w:rsidRPr="0044092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D5DD3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3D5DD3" w:rsidRPr="0044092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85" w:type="pc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440927" w:rsidRDefault="00A87B86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440927">
              <w:rPr>
                <w:rFonts w:asciiTheme="minorEastAsia" w:hAnsiTheme="minorEastAsia"/>
                <w:sz w:val="24"/>
                <w:szCs w:val="24"/>
              </w:rPr>
              <w:t>DNA</w:t>
            </w:r>
            <w:r w:rsidRPr="00440927">
              <w:rPr>
                <w:rFonts w:asciiTheme="minorEastAsia" w:hAnsiTheme="minorEastAsia" w:hint="eastAsia"/>
                <w:sz w:val="24"/>
                <w:szCs w:val="24"/>
              </w:rPr>
              <w:t>的提取（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磁珠法</w:t>
            </w:r>
            <w:r w:rsidRPr="0044092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933" w:type="pc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440927" w:rsidRDefault="00A87B86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440927">
              <w:rPr>
                <w:rFonts w:asciiTheme="minorEastAsia" w:hAnsiTheme="minorEastAsia"/>
                <w:sz w:val="24"/>
                <w:szCs w:val="24"/>
              </w:rPr>
              <w:t>PCR</w:t>
            </w:r>
            <w:r w:rsidRPr="00440927">
              <w:rPr>
                <w:rFonts w:asciiTheme="minorEastAsia" w:hAnsiTheme="minorEastAsia" w:hint="eastAsia"/>
                <w:sz w:val="24"/>
                <w:szCs w:val="24"/>
              </w:rPr>
              <w:t>扩增实验</w:t>
            </w:r>
          </w:p>
        </w:tc>
      </w:tr>
      <w:tr w:rsidR="003D5DD3" w:rsidRPr="00594FF0" w:rsidTr="003D5DD3">
        <w:trPr>
          <w:trHeight w:val="510"/>
        </w:trPr>
        <w:tc>
          <w:tcPr>
            <w:tcW w:w="14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440927" w:rsidRDefault="003D5DD3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440927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44092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440927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44092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440927" w:rsidRDefault="00A87B86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凝胶电泳实验</w:t>
            </w:r>
          </w:p>
        </w:tc>
        <w:tc>
          <w:tcPr>
            <w:tcW w:w="19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440927" w:rsidRDefault="00A87B86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微生物培养结果的观察与计算</w:t>
            </w:r>
          </w:p>
        </w:tc>
      </w:tr>
      <w:tr w:rsidR="003D5DD3" w:rsidRPr="00594FF0" w:rsidTr="003D5DD3">
        <w:trPr>
          <w:trHeight w:val="520"/>
        </w:trPr>
        <w:tc>
          <w:tcPr>
            <w:tcW w:w="1482" w:type="pc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440927" w:rsidRDefault="003D5DD3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440927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44092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440927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44092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85" w:type="pc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440927" w:rsidRDefault="00583945" w:rsidP="00583945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了解昆虫知识</w:t>
            </w:r>
          </w:p>
        </w:tc>
        <w:tc>
          <w:tcPr>
            <w:tcW w:w="1933" w:type="pc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906783" w:rsidRDefault="00583945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昆虫观察与饲养</w:t>
            </w:r>
          </w:p>
        </w:tc>
      </w:tr>
      <w:tr w:rsidR="003D5DD3" w:rsidRPr="00594FF0" w:rsidTr="003D5DD3">
        <w:trPr>
          <w:trHeight w:val="516"/>
        </w:trPr>
        <w:tc>
          <w:tcPr>
            <w:tcW w:w="14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440927" w:rsidRDefault="003D5DD3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 w:rsidRPr="00440927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44092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440927">
              <w:rPr>
                <w:rFonts w:asciiTheme="minorEastAsia" w:hAnsiTheme="minorEastAsia"/>
                <w:sz w:val="24"/>
                <w:szCs w:val="24"/>
              </w:rPr>
              <w:t>7</w:t>
            </w:r>
            <w:r w:rsidRPr="0044092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3518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5DD3" w:rsidRPr="00440927" w:rsidRDefault="003D5DD3" w:rsidP="003D5DD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参观北师大分子生物学实验室及北京猛禽救助中心</w:t>
            </w:r>
          </w:p>
        </w:tc>
      </w:tr>
    </w:tbl>
    <w:p w:rsidR="001F3D8B" w:rsidRDefault="001F3D8B" w:rsidP="001F3D8B">
      <w:pPr>
        <w:widowControl/>
        <w:spacing w:line="400" w:lineRule="exact"/>
        <w:ind w:firstLine="391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授课</w:t>
      </w:r>
      <w:r>
        <w:rPr>
          <w:rFonts w:ascii="宋体" w:hAnsi="宋体" w:cs="宋体"/>
          <w:b/>
          <w:bCs/>
          <w:color w:val="000000"/>
          <w:kern w:val="0"/>
          <w:sz w:val="24"/>
        </w:rPr>
        <w:t>教师：</w:t>
      </w:r>
    </w:p>
    <w:p w:rsidR="001F3D8B" w:rsidRDefault="001F3D8B" w:rsidP="001F3D8B">
      <w:pPr>
        <w:widowControl/>
        <w:spacing w:line="400" w:lineRule="exact"/>
        <w:ind w:firstLine="391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张亚：</w:t>
      </w:r>
      <w:r w:rsidR="008E30A6">
        <w:rPr>
          <w:rFonts w:ascii="宋体" w:hAnsi="宋体" w:cs="宋体" w:hint="eastAsia"/>
          <w:color w:val="000000"/>
          <w:kern w:val="0"/>
          <w:sz w:val="24"/>
        </w:rPr>
        <w:t>西城科技馆生物培训部，</w:t>
      </w:r>
      <w:r w:rsidR="004E3D5F">
        <w:rPr>
          <w:rFonts w:ascii="宋体" w:hAnsi="宋体" w:cs="宋体" w:hint="eastAsia"/>
          <w:color w:val="000000"/>
          <w:kern w:val="0"/>
          <w:sz w:val="24"/>
        </w:rPr>
        <w:t>全国十佳科技教师，</w:t>
      </w:r>
      <w:r>
        <w:rPr>
          <w:rFonts w:ascii="宋体" w:hAnsi="宋体" w:cs="宋体"/>
          <w:color w:val="000000"/>
          <w:kern w:val="0"/>
          <w:sz w:val="24"/>
        </w:rPr>
        <w:t>北京师范大学生物系</w:t>
      </w:r>
      <w:r w:rsidR="005A3BFF">
        <w:rPr>
          <w:rFonts w:ascii="宋体" w:hAnsi="宋体" w:cs="宋体" w:hint="eastAsia"/>
          <w:color w:val="000000"/>
          <w:kern w:val="0"/>
          <w:sz w:val="24"/>
        </w:rPr>
        <w:t>博士在读</w:t>
      </w:r>
      <w:r>
        <w:rPr>
          <w:rFonts w:ascii="宋体" w:hAnsi="宋体" w:cs="宋体"/>
          <w:color w:val="000000"/>
          <w:kern w:val="0"/>
          <w:sz w:val="24"/>
        </w:rPr>
        <w:t>，辅导</w:t>
      </w:r>
      <w:r>
        <w:rPr>
          <w:rFonts w:ascii="宋体" w:hAnsi="宋体" w:cs="宋体" w:hint="eastAsia"/>
          <w:color w:val="000000"/>
          <w:kern w:val="0"/>
          <w:sz w:val="24"/>
        </w:rPr>
        <w:t>多篇</w:t>
      </w:r>
      <w:r>
        <w:rPr>
          <w:rFonts w:ascii="宋体" w:hAnsi="宋体" w:cs="宋体"/>
          <w:color w:val="000000"/>
          <w:kern w:val="0"/>
          <w:sz w:val="24"/>
        </w:rPr>
        <w:t>学生</w:t>
      </w:r>
      <w:r>
        <w:rPr>
          <w:rFonts w:ascii="宋体" w:hAnsi="宋体" w:cs="宋体" w:hint="eastAsia"/>
          <w:color w:val="000000"/>
          <w:kern w:val="0"/>
          <w:sz w:val="24"/>
        </w:rPr>
        <w:t>论文</w:t>
      </w:r>
      <w:r>
        <w:rPr>
          <w:rFonts w:ascii="宋体" w:hAnsi="宋体" w:cs="宋体"/>
          <w:color w:val="000000"/>
          <w:kern w:val="0"/>
          <w:sz w:val="24"/>
        </w:rPr>
        <w:t>获得</w:t>
      </w:r>
      <w:r w:rsidR="00071AA9">
        <w:rPr>
          <w:rFonts w:ascii="宋体" w:hAnsi="宋体" w:cs="宋体" w:hint="eastAsia"/>
          <w:color w:val="000000"/>
          <w:kern w:val="0"/>
          <w:sz w:val="24"/>
        </w:rPr>
        <w:t>全国、</w:t>
      </w:r>
      <w:r>
        <w:rPr>
          <w:rFonts w:ascii="宋体" w:hAnsi="宋体" w:cs="宋体" w:hint="eastAsia"/>
          <w:color w:val="000000"/>
          <w:kern w:val="0"/>
          <w:sz w:val="24"/>
        </w:rPr>
        <w:t>北京市创新大赛、金鹏科技论坛</w:t>
      </w:r>
      <w:r w:rsidR="004E3D5F">
        <w:rPr>
          <w:rFonts w:ascii="宋体" w:hAnsi="宋体" w:cs="宋体" w:hint="eastAsia"/>
          <w:color w:val="000000"/>
          <w:kern w:val="0"/>
          <w:sz w:val="24"/>
        </w:rPr>
        <w:t>一等奖</w:t>
      </w:r>
    </w:p>
    <w:p w:rsidR="001F3D8B" w:rsidRDefault="001F3D8B" w:rsidP="001F3D8B">
      <w:pPr>
        <w:widowControl/>
        <w:spacing w:line="400" w:lineRule="exact"/>
        <w:ind w:firstLine="39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上课地点：</w:t>
      </w:r>
    </w:p>
    <w:p w:rsidR="001F3D8B" w:rsidRDefault="001F3D8B" w:rsidP="005A3BF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西城区科技馆</w:t>
      </w:r>
      <w:r w:rsidR="009915DB">
        <w:rPr>
          <w:rFonts w:ascii="宋体" w:hAnsi="宋体" w:cs="宋体" w:hint="eastAsia"/>
          <w:color w:val="000000"/>
          <w:kern w:val="0"/>
          <w:sz w:val="24"/>
        </w:rPr>
        <w:t>三</w:t>
      </w:r>
      <w:r>
        <w:rPr>
          <w:rFonts w:ascii="宋体" w:hAnsi="宋体" w:cs="宋体"/>
          <w:color w:val="000000"/>
          <w:kern w:val="0"/>
          <w:sz w:val="24"/>
        </w:rPr>
        <w:t>层</w:t>
      </w:r>
      <w:r w:rsidR="009915DB">
        <w:rPr>
          <w:rFonts w:ascii="宋体" w:hAnsi="宋体" w:cs="宋体" w:hint="eastAsia"/>
          <w:color w:val="000000"/>
          <w:kern w:val="0"/>
          <w:sz w:val="24"/>
        </w:rPr>
        <w:t>314基因工作室</w:t>
      </w:r>
      <w:r>
        <w:rPr>
          <w:rFonts w:ascii="宋体" w:hAnsi="宋体" w:cs="宋体"/>
          <w:color w:val="000000"/>
          <w:kern w:val="0"/>
          <w:sz w:val="24"/>
        </w:rPr>
        <w:t>（</w:t>
      </w:r>
      <w:r w:rsidR="009915DB">
        <w:rPr>
          <w:rFonts w:ascii="宋体" w:hAnsi="宋体" w:cs="宋体" w:hint="eastAsia"/>
          <w:color w:val="000000"/>
          <w:kern w:val="0"/>
          <w:sz w:val="24"/>
        </w:rPr>
        <w:t>月坛北街3号</w:t>
      </w:r>
      <w:r w:rsidR="005A3BFF">
        <w:rPr>
          <w:rFonts w:ascii="宋体" w:hAnsi="宋体" w:cs="宋体" w:hint="eastAsia"/>
          <w:color w:val="000000"/>
          <w:kern w:val="0"/>
          <w:sz w:val="24"/>
        </w:rPr>
        <w:t>，</w:t>
      </w:r>
      <w:r w:rsidR="009915DB">
        <w:rPr>
          <w:rFonts w:ascii="宋体" w:hAnsi="宋体" w:cs="宋体" w:hint="eastAsia"/>
          <w:color w:val="000000"/>
          <w:kern w:val="0"/>
          <w:sz w:val="24"/>
        </w:rPr>
        <w:t>月坛公园</w:t>
      </w:r>
      <w:r w:rsidR="005A3BFF">
        <w:rPr>
          <w:rFonts w:ascii="宋体" w:hAnsi="宋体" w:cs="宋体" w:hint="eastAsia"/>
          <w:color w:val="000000"/>
          <w:kern w:val="0"/>
          <w:sz w:val="24"/>
        </w:rPr>
        <w:t>北门对面</w:t>
      </w:r>
      <w:r>
        <w:rPr>
          <w:rFonts w:ascii="宋体" w:hAnsi="宋体" w:cs="宋体"/>
          <w:color w:val="000000"/>
          <w:kern w:val="0"/>
          <w:sz w:val="24"/>
        </w:rPr>
        <w:t>）</w:t>
      </w:r>
    </w:p>
    <w:p w:rsidR="001F3D8B" w:rsidRDefault="001F3D8B" w:rsidP="001F3D8B">
      <w:pPr>
        <w:widowControl/>
        <w:spacing w:line="400" w:lineRule="exact"/>
        <w:ind w:firstLine="39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收费标准：</w:t>
      </w:r>
      <w:r w:rsidRPr="00583BAB">
        <w:rPr>
          <w:rFonts w:ascii="宋体" w:hAnsi="宋体" w:cs="宋体" w:hint="eastAsia"/>
          <w:bCs/>
          <w:color w:val="000000"/>
          <w:kern w:val="0"/>
          <w:sz w:val="24"/>
        </w:rPr>
        <w:t>学费</w:t>
      </w:r>
      <w:r w:rsidR="00E00CEB">
        <w:rPr>
          <w:rFonts w:ascii="宋体" w:hAnsi="宋体" w:cs="宋体" w:hint="eastAsia"/>
          <w:bCs/>
          <w:color w:val="000000"/>
          <w:kern w:val="0"/>
          <w:sz w:val="24"/>
        </w:rPr>
        <w:t>加材料费共</w:t>
      </w:r>
      <w:r w:rsidR="005A3BFF">
        <w:rPr>
          <w:rFonts w:ascii="宋体" w:hAnsi="宋体" w:cs="宋体" w:hint="eastAsia"/>
          <w:color w:val="000000"/>
          <w:kern w:val="0"/>
          <w:sz w:val="24"/>
        </w:rPr>
        <w:t>1</w:t>
      </w:r>
      <w:r w:rsidR="00386BC0"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00元/人</w:t>
      </w:r>
    </w:p>
    <w:p w:rsidR="00E00CEB" w:rsidRPr="00C57715" w:rsidRDefault="00E25B79" w:rsidP="001F3D8B">
      <w:pPr>
        <w:widowControl/>
        <w:spacing w:line="400" w:lineRule="exact"/>
        <w:ind w:firstLine="39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noProof/>
          <w:color w:val="000000"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74930</wp:posOffset>
            </wp:positionV>
            <wp:extent cx="2261870" cy="1695450"/>
            <wp:effectExtent l="19050" t="0" r="5080" b="0"/>
            <wp:wrapNone/>
            <wp:docPr id="5" name="Picture 3" descr="E:\Documents\后备人才\后备人才照片\Image(147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E:\Documents\后备人才\后备人才照片\Image(147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695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E00CEB" w:rsidRPr="00C57715">
        <w:rPr>
          <w:rFonts w:ascii="宋体" w:hAnsi="宋体" w:cs="宋体" w:hint="eastAsia"/>
          <w:b/>
          <w:color w:val="000000"/>
          <w:kern w:val="0"/>
          <w:sz w:val="24"/>
        </w:rPr>
        <w:t>人数：8人（额满为止）</w:t>
      </w:r>
    </w:p>
    <w:p w:rsidR="009C3920" w:rsidRDefault="001F3D8B" w:rsidP="00C57715">
      <w:pPr>
        <w:widowControl/>
        <w:spacing w:line="400" w:lineRule="exact"/>
        <w:ind w:firstLine="39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报名方式</w:t>
      </w:r>
      <w:r>
        <w:rPr>
          <w:rFonts w:ascii="宋体" w:hAnsi="宋体" w:cs="宋体"/>
          <w:b/>
          <w:bCs/>
          <w:color w:val="000000"/>
          <w:kern w:val="0"/>
          <w:sz w:val="24"/>
        </w:rPr>
        <w:t>：</w:t>
      </w:r>
      <w:r w:rsidR="00E00CEB">
        <w:rPr>
          <w:rFonts w:ascii="宋体" w:hAnsi="宋体" w:cs="宋体" w:hint="eastAsia"/>
          <w:color w:val="000000"/>
          <w:kern w:val="0"/>
          <w:sz w:val="24"/>
        </w:rPr>
        <w:t>1月10日</w:t>
      </w:r>
      <w:r w:rsidR="00C57715">
        <w:rPr>
          <w:rFonts w:ascii="宋体" w:hAnsi="宋体" w:cs="宋体" w:hint="eastAsia"/>
          <w:color w:val="000000"/>
          <w:kern w:val="0"/>
          <w:sz w:val="24"/>
        </w:rPr>
        <w:t>到</w:t>
      </w:r>
      <w:r w:rsidR="00E00CEB">
        <w:rPr>
          <w:rFonts w:ascii="宋体" w:hAnsi="宋体" w:cs="宋体" w:hint="eastAsia"/>
          <w:color w:val="000000"/>
          <w:kern w:val="0"/>
          <w:sz w:val="24"/>
        </w:rPr>
        <w:t>科技馆统一报名</w:t>
      </w:r>
      <w:r w:rsidR="009C3920">
        <w:rPr>
          <w:rFonts w:ascii="宋体" w:hAnsi="宋体" w:cs="宋体" w:hint="eastAsia"/>
          <w:color w:val="000000"/>
          <w:kern w:val="0"/>
          <w:sz w:val="24"/>
        </w:rPr>
        <w:t>交费</w:t>
      </w:r>
    </w:p>
    <w:p w:rsidR="00594FF0" w:rsidRDefault="00C57715" w:rsidP="00C57715">
      <w:pPr>
        <w:widowControl/>
        <w:spacing w:line="400" w:lineRule="exact"/>
        <w:ind w:firstLine="390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如提前报名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咨询请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联系</w:t>
      </w:r>
      <w:r w:rsidR="001F3D8B">
        <w:rPr>
          <w:rFonts w:ascii="宋体" w:hAnsi="宋体" w:cs="宋体" w:hint="eastAsia"/>
          <w:color w:val="000000"/>
          <w:kern w:val="0"/>
          <w:sz w:val="24"/>
        </w:rPr>
        <w:t>张老师</w:t>
      </w:r>
      <w:r w:rsidR="009C3920">
        <w:rPr>
          <w:rFonts w:ascii="宋体" w:hAnsi="宋体" w:cs="宋体" w:hint="eastAsia"/>
          <w:color w:val="000000"/>
          <w:kern w:val="0"/>
          <w:sz w:val="24"/>
        </w:rPr>
        <w:t>：</w:t>
      </w:r>
      <w:r w:rsidR="001F3D8B" w:rsidRPr="00155C1B">
        <w:rPr>
          <w:rFonts w:ascii="宋体" w:hAnsi="宋体" w:cs="宋体"/>
          <w:b/>
          <w:color w:val="000000"/>
          <w:kern w:val="0"/>
          <w:sz w:val="24"/>
        </w:rPr>
        <w:t>13811914066</w:t>
      </w:r>
      <w:bookmarkStart w:id="0" w:name="_GoBack"/>
      <w:bookmarkEnd w:id="0"/>
    </w:p>
    <w:p w:rsidR="009C3920" w:rsidRDefault="009C3920" w:rsidP="00C57715">
      <w:pPr>
        <w:widowControl/>
        <w:spacing w:line="400" w:lineRule="exact"/>
        <w:ind w:firstLine="390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</w:p>
    <w:p w:rsidR="009C3920" w:rsidRDefault="009C3920" w:rsidP="00C57715">
      <w:pPr>
        <w:widowControl/>
        <w:spacing w:line="400" w:lineRule="exact"/>
        <w:ind w:firstLine="390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</w:p>
    <w:p w:rsidR="009C3920" w:rsidRDefault="009C3920" w:rsidP="00C57715">
      <w:pPr>
        <w:widowControl/>
        <w:spacing w:line="400" w:lineRule="exact"/>
        <w:ind w:firstLine="390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                     西城区青少年科技馆 </w:t>
      </w:r>
    </w:p>
    <w:p w:rsidR="009C3920" w:rsidRPr="00C57715" w:rsidRDefault="009C3920" w:rsidP="00C57715">
      <w:pPr>
        <w:widowControl/>
        <w:spacing w:line="400" w:lineRule="exact"/>
        <w:ind w:firstLine="39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                         2014.12.26</w:t>
      </w:r>
    </w:p>
    <w:sectPr w:rsidR="009C3920" w:rsidRPr="00C57715" w:rsidSect="00392F0B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A1" w:rsidRDefault="00627EA1" w:rsidP="00FD74A3">
      <w:r>
        <w:separator/>
      </w:r>
    </w:p>
  </w:endnote>
  <w:endnote w:type="continuationSeparator" w:id="0">
    <w:p w:rsidR="00627EA1" w:rsidRDefault="00627EA1" w:rsidP="00FD7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A1" w:rsidRDefault="00627EA1" w:rsidP="00FD74A3">
      <w:r>
        <w:separator/>
      </w:r>
    </w:p>
  </w:footnote>
  <w:footnote w:type="continuationSeparator" w:id="0">
    <w:p w:rsidR="00627EA1" w:rsidRDefault="00627EA1" w:rsidP="00FD7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38B"/>
    <w:rsid w:val="00071AA9"/>
    <w:rsid w:val="001E0486"/>
    <w:rsid w:val="001F3D8B"/>
    <w:rsid w:val="002137BD"/>
    <w:rsid w:val="002262CD"/>
    <w:rsid w:val="00287777"/>
    <w:rsid w:val="002B4D95"/>
    <w:rsid w:val="003575CB"/>
    <w:rsid w:val="00386BC0"/>
    <w:rsid w:val="00392F0B"/>
    <w:rsid w:val="003A2CED"/>
    <w:rsid w:val="003B7D8B"/>
    <w:rsid w:val="003D5DD3"/>
    <w:rsid w:val="00440927"/>
    <w:rsid w:val="00443359"/>
    <w:rsid w:val="004E3D5F"/>
    <w:rsid w:val="004F2D3A"/>
    <w:rsid w:val="00510D73"/>
    <w:rsid w:val="0053422E"/>
    <w:rsid w:val="00540070"/>
    <w:rsid w:val="00581789"/>
    <w:rsid w:val="00583945"/>
    <w:rsid w:val="00594FF0"/>
    <w:rsid w:val="005A3BFF"/>
    <w:rsid w:val="00612A20"/>
    <w:rsid w:val="00627EA1"/>
    <w:rsid w:val="006745DB"/>
    <w:rsid w:val="007565AD"/>
    <w:rsid w:val="007862EE"/>
    <w:rsid w:val="00871DC6"/>
    <w:rsid w:val="008E30A6"/>
    <w:rsid w:val="00906783"/>
    <w:rsid w:val="0092795E"/>
    <w:rsid w:val="0094679B"/>
    <w:rsid w:val="009915DB"/>
    <w:rsid w:val="009C3920"/>
    <w:rsid w:val="009D151E"/>
    <w:rsid w:val="00A77C5F"/>
    <w:rsid w:val="00A87B86"/>
    <w:rsid w:val="00B81CD2"/>
    <w:rsid w:val="00B87801"/>
    <w:rsid w:val="00BC19DA"/>
    <w:rsid w:val="00BC2270"/>
    <w:rsid w:val="00C57715"/>
    <w:rsid w:val="00CB12BF"/>
    <w:rsid w:val="00DB538B"/>
    <w:rsid w:val="00DC3F40"/>
    <w:rsid w:val="00DF366F"/>
    <w:rsid w:val="00E00CEB"/>
    <w:rsid w:val="00E25B79"/>
    <w:rsid w:val="00E824FF"/>
    <w:rsid w:val="00FD74A3"/>
    <w:rsid w:val="00FF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A3BF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92F0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2F0B"/>
    <w:rPr>
      <w:sz w:val="18"/>
      <w:szCs w:val="18"/>
    </w:rPr>
  </w:style>
  <w:style w:type="character" w:styleId="a6">
    <w:name w:val="Hyperlink"/>
    <w:basedOn w:val="a0"/>
    <w:uiPriority w:val="99"/>
    <w:unhideWhenUsed/>
    <w:rsid w:val="00871DC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FD7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FD74A3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FD7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FD74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A3BF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92F0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2F0B"/>
    <w:rPr>
      <w:sz w:val="18"/>
      <w:szCs w:val="18"/>
    </w:rPr>
  </w:style>
  <w:style w:type="character" w:styleId="a6">
    <w:name w:val="Hyperlink"/>
    <w:basedOn w:val="a0"/>
    <w:uiPriority w:val="99"/>
    <w:unhideWhenUsed/>
    <w:rsid w:val="00871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user</cp:lastModifiedBy>
  <cp:revision>27</cp:revision>
  <dcterms:created xsi:type="dcterms:W3CDTF">2014-12-25T08:50:00Z</dcterms:created>
  <dcterms:modified xsi:type="dcterms:W3CDTF">2014-12-26T00:06:00Z</dcterms:modified>
</cp:coreProperties>
</file>